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FFB8F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7FFB8F9" w14:textId="77777777">
        <w:tc>
          <w:tcPr>
            <w:tcW w:w="10419" w:type="dxa"/>
            <w:shd w:val="clear" w:color="auto" w:fill="auto"/>
          </w:tcPr>
          <w:p w14:paraId="37FFB8F6" w14:textId="77777777" w:rsidR="007411D9" w:rsidRDefault="007411D9">
            <w:pPr>
              <w:pStyle w:val="Pieddepage"/>
              <w:tabs>
                <w:tab w:val="clear" w:pos="4536"/>
                <w:tab w:val="clear" w:pos="9072"/>
              </w:tabs>
              <w:jc w:val="center"/>
              <w:rPr>
                <w:rFonts w:ascii="Arial" w:hAnsi="Arial" w:cs="Arial"/>
              </w:rPr>
            </w:pPr>
          </w:p>
          <w:p w14:paraId="37FFB8F7" w14:textId="77777777" w:rsidR="007411D9" w:rsidRDefault="007411D9">
            <w:pPr>
              <w:pStyle w:val="Pieddepage"/>
              <w:tabs>
                <w:tab w:val="clear" w:pos="4536"/>
                <w:tab w:val="clear" w:pos="9072"/>
              </w:tabs>
              <w:jc w:val="center"/>
            </w:pPr>
          </w:p>
          <w:p w14:paraId="37FFB8F8"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7FFB99B" wp14:editId="37FFB99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7FFB8FA"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7FFB8FF" w14:textId="77777777">
        <w:tc>
          <w:tcPr>
            <w:tcW w:w="9285" w:type="dxa"/>
            <w:shd w:val="clear" w:color="auto" w:fill="66CCFF"/>
          </w:tcPr>
          <w:p w14:paraId="37FFB8F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7FFB8FC" w14:textId="77777777" w:rsidR="007411D9" w:rsidRDefault="007411D9">
            <w:pPr>
              <w:pStyle w:val="Titre8"/>
              <w:tabs>
                <w:tab w:val="right" w:pos="9639"/>
              </w:tabs>
              <w:rPr>
                <w:caps/>
                <w:sz w:val="28"/>
                <w:szCs w:val="28"/>
              </w:rPr>
            </w:pPr>
            <w:r>
              <w:rPr>
                <w:caps/>
                <w:sz w:val="28"/>
                <w:szCs w:val="28"/>
              </w:rPr>
              <w:t>Lettre de candidature</w:t>
            </w:r>
          </w:p>
          <w:p w14:paraId="37FFB8F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7FFB8FE" w14:textId="77777777" w:rsidR="007411D9" w:rsidRDefault="007411D9">
            <w:pPr>
              <w:pStyle w:val="Titre8"/>
              <w:tabs>
                <w:tab w:val="right" w:pos="9639"/>
              </w:tabs>
              <w:spacing w:before="120" w:after="120"/>
            </w:pPr>
            <w:r>
              <w:rPr>
                <w:caps/>
                <w:sz w:val="28"/>
                <w:szCs w:val="28"/>
              </w:rPr>
              <w:t>Dc1</w:t>
            </w:r>
          </w:p>
        </w:tc>
      </w:tr>
      <w:tr w:rsidR="007411D9" w14:paraId="37FFB902" w14:textId="77777777">
        <w:tc>
          <w:tcPr>
            <w:tcW w:w="10277" w:type="dxa"/>
            <w:gridSpan w:val="2"/>
            <w:shd w:val="clear" w:color="auto" w:fill="auto"/>
          </w:tcPr>
          <w:p w14:paraId="37FFB900" w14:textId="77777777" w:rsidR="007411D9" w:rsidRDefault="007411D9">
            <w:pPr>
              <w:pStyle w:val="Titre2"/>
              <w:snapToGrid w:val="0"/>
              <w:jc w:val="both"/>
              <w:rPr>
                <w:rFonts w:ascii="Arial" w:hAnsi="Arial" w:cs="Arial"/>
                <w:b w:val="0"/>
                <w:bCs w:val="0"/>
                <w:i/>
                <w:iCs/>
                <w:sz w:val="18"/>
                <w:szCs w:val="18"/>
              </w:rPr>
            </w:pPr>
          </w:p>
          <w:p w14:paraId="37FFB901"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7FFB904" w14:textId="77777777">
        <w:tc>
          <w:tcPr>
            <w:tcW w:w="10277" w:type="dxa"/>
            <w:gridSpan w:val="2"/>
            <w:shd w:val="clear" w:color="auto" w:fill="auto"/>
          </w:tcPr>
          <w:p w14:paraId="37FFB903" w14:textId="77777777" w:rsidR="007411D9" w:rsidRDefault="007411D9">
            <w:pPr>
              <w:tabs>
                <w:tab w:val="left" w:pos="-142"/>
                <w:tab w:val="left" w:pos="4111"/>
              </w:tabs>
              <w:snapToGrid w:val="0"/>
              <w:jc w:val="both"/>
              <w:rPr>
                <w:rFonts w:ascii="Arial" w:hAnsi="Arial" w:cs="Arial"/>
                <w:b/>
                <w:bCs/>
              </w:rPr>
            </w:pPr>
          </w:p>
        </w:tc>
      </w:tr>
      <w:tr w:rsidR="007411D9" w14:paraId="37FFB906" w14:textId="77777777">
        <w:tc>
          <w:tcPr>
            <w:tcW w:w="10277" w:type="dxa"/>
            <w:gridSpan w:val="2"/>
            <w:shd w:val="clear" w:color="auto" w:fill="66CCFF"/>
          </w:tcPr>
          <w:p w14:paraId="37FFB905"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7FFB908" w14:textId="77777777" w:rsidR="007411D9" w:rsidRDefault="007411D9">
      <w:pPr>
        <w:pStyle w:val="En-tte"/>
        <w:tabs>
          <w:tab w:val="clear" w:pos="4536"/>
          <w:tab w:val="clear" w:pos="9072"/>
        </w:tabs>
        <w:rPr>
          <w:rFonts w:ascii="Arial" w:hAnsi="Arial" w:cs="Arial"/>
        </w:rPr>
      </w:pPr>
    </w:p>
    <w:p w14:paraId="37FFB909" w14:textId="77777777" w:rsidR="007411D9" w:rsidRDefault="007411D9">
      <w:pPr>
        <w:pStyle w:val="En-tte"/>
        <w:tabs>
          <w:tab w:val="clear" w:pos="4536"/>
          <w:tab w:val="clear" w:pos="9072"/>
        </w:tabs>
        <w:rPr>
          <w:rFonts w:ascii="Arial" w:hAnsi="Arial" w:cs="Arial"/>
        </w:rPr>
      </w:pPr>
    </w:p>
    <w:p w14:paraId="37FFB90A" w14:textId="507E6E7C" w:rsidR="007411D9" w:rsidRPr="00EB0BD7" w:rsidRDefault="00B317B1">
      <w:pPr>
        <w:pStyle w:val="En-tte"/>
        <w:tabs>
          <w:tab w:val="clear" w:pos="4536"/>
          <w:tab w:val="clear" w:pos="9072"/>
        </w:tabs>
        <w:rPr>
          <w:rFonts w:ascii="Arial" w:hAnsi="Arial" w:cs="Arial"/>
          <w:b/>
        </w:rPr>
      </w:pPr>
      <w:r w:rsidRPr="00EB0BD7">
        <w:rPr>
          <w:rFonts w:ascii="Arial" w:hAnsi="Arial" w:cs="Arial"/>
          <w:b/>
        </w:rPr>
        <w:t>Etablissement Français du San</w:t>
      </w:r>
      <w:r w:rsidR="00EB0BD7" w:rsidRPr="00EB0BD7">
        <w:rPr>
          <w:rFonts w:ascii="Arial" w:hAnsi="Arial" w:cs="Arial"/>
          <w:b/>
        </w:rPr>
        <w:t>g (EFS)</w:t>
      </w:r>
    </w:p>
    <w:p w14:paraId="1D616590" w14:textId="7E752CE7" w:rsidR="00EB0BD7" w:rsidRPr="00EB0BD7" w:rsidRDefault="00EB0BD7">
      <w:pPr>
        <w:pStyle w:val="En-tte"/>
        <w:tabs>
          <w:tab w:val="clear" w:pos="4536"/>
          <w:tab w:val="clear" w:pos="9072"/>
        </w:tabs>
        <w:rPr>
          <w:rFonts w:ascii="Arial" w:hAnsi="Arial" w:cs="Arial"/>
          <w:b/>
        </w:rPr>
      </w:pPr>
      <w:r w:rsidRPr="00EB0BD7">
        <w:rPr>
          <w:rFonts w:ascii="Arial" w:hAnsi="Arial" w:cs="Arial"/>
          <w:b/>
        </w:rPr>
        <w:t>20, avenue du Stade de France</w:t>
      </w:r>
    </w:p>
    <w:p w14:paraId="666D159D" w14:textId="154BD581" w:rsidR="00EB0BD7" w:rsidRPr="00EB0BD7" w:rsidRDefault="00EB0BD7">
      <w:pPr>
        <w:pStyle w:val="En-tte"/>
        <w:tabs>
          <w:tab w:val="clear" w:pos="4536"/>
          <w:tab w:val="clear" w:pos="9072"/>
        </w:tabs>
        <w:rPr>
          <w:rFonts w:ascii="Arial" w:hAnsi="Arial" w:cs="Arial"/>
          <w:b/>
        </w:rPr>
      </w:pPr>
      <w:r w:rsidRPr="00EB0BD7">
        <w:rPr>
          <w:rFonts w:ascii="Arial" w:hAnsi="Arial" w:cs="Arial"/>
          <w:b/>
        </w:rPr>
        <w:t>93 218 La Plaine Saint-Denis</w:t>
      </w:r>
    </w:p>
    <w:p w14:paraId="37FFB90B" w14:textId="77777777" w:rsidR="007411D9" w:rsidRDefault="007411D9">
      <w:pPr>
        <w:pStyle w:val="En-tte"/>
        <w:tabs>
          <w:tab w:val="clear" w:pos="4536"/>
          <w:tab w:val="clear" w:pos="9072"/>
        </w:tabs>
        <w:rPr>
          <w:rFonts w:ascii="Arial" w:hAnsi="Arial" w:cs="Arial"/>
        </w:rPr>
      </w:pPr>
    </w:p>
    <w:p w14:paraId="37FFB90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7FFB911" w14:textId="77777777">
        <w:trPr>
          <w:trHeight w:val="160"/>
        </w:trPr>
        <w:tc>
          <w:tcPr>
            <w:tcW w:w="10277" w:type="dxa"/>
            <w:shd w:val="clear" w:color="auto" w:fill="66CCFF"/>
          </w:tcPr>
          <w:p w14:paraId="37FFB91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FFB912" w14:textId="20ACB174" w:rsidR="007411D9" w:rsidRDefault="007411D9">
      <w:pPr>
        <w:pStyle w:val="fcase1ertab"/>
        <w:tabs>
          <w:tab w:val="clear" w:pos="426"/>
          <w:tab w:val="left" w:pos="0"/>
        </w:tabs>
        <w:spacing w:before="120"/>
        <w:ind w:left="0" w:firstLine="0"/>
        <w:rPr>
          <w:rFonts w:ascii="Arial" w:hAnsi="Arial" w:cs="Arial"/>
          <w:i/>
          <w:sz w:val="18"/>
          <w:szCs w:val="18"/>
        </w:rPr>
      </w:pPr>
    </w:p>
    <w:p w14:paraId="37FFB919" w14:textId="1B70D78E" w:rsidR="007411D9" w:rsidRDefault="003B4ADB" w:rsidP="003B4ADB">
      <w:pPr>
        <w:rPr>
          <w:rFonts w:ascii="Arial" w:hAnsi="Arial" w:cs="Arial"/>
          <w:b/>
          <w:bCs/>
        </w:rPr>
      </w:pPr>
      <w:bookmarkStart w:id="0" w:name="_Hlk220576249"/>
      <w:r>
        <w:rPr>
          <w:rFonts w:ascii="Arial" w:hAnsi="Arial" w:cs="Arial"/>
          <w:b/>
          <w:bCs/>
        </w:rPr>
        <w:t>F</w:t>
      </w:r>
      <w:r w:rsidRPr="003B4ADB">
        <w:rPr>
          <w:rFonts w:ascii="Arial" w:hAnsi="Arial" w:cs="Arial"/>
          <w:b/>
          <w:bCs/>
        </w:rPr>
        <w:t>ourniture de réactifs de génotypage des groupes sanguins et location-maintenance des équipements associés pour les laboratoires immunohématologie moléculaire de l’EFS.</w:t>
      </w:r>
    </w:p>
    <w:bookmarkEnd w:id="0"/>
    <w:p w14:paraId="37FFB91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7FFB91C" w14:textId="77777777">
        <w:tc>
          <w:tcPr>
            <w:tcW w:w="10277" w:type="dxa"/>
            <w:shd w:val="clear" w:color="auto" w:fill="66CCFF"/>
          </w:tcPr>
          <w:p w14:paraId="37FFB91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FFB91D" w14:textId="77777777" w:rsidR="007411D9" w:rsidRDefault="007411D9">
      <w:pPr>
        <w:spacing w:before="120"/>
        <w:rPr>
          <w:rFonts w:ascii="Arial" w:hAnsi="Arial" w:cs="Arial"/>
        </w:rPr>
      </w:pPr>
      <w:r>
        <w:rPr>
          <w:rFonts w:ascii="Arial" w:hAnsi="Arial" w:cs="Arial"/>
          <w:i/>
          <w:sz w:val="18"/>
          <w:szCs w:val="18"/>
        </w:rPr>
        <w:t>(Cocher la case correspondante.)</w:t>
      </w:r>
    </w:p>
    <w:p w14:paraId="37FFB91E" w14:textId="77777777" w:rsidR="007411D9" w:rsidRDefault="007411D9">
      <w:pPr>
        <w:pStyle w:val="Titre1"/>
        <w:ind w:left="0" w:hanging="432"/>
        <w:rPr>
          <w:rFonts w:ascii="Arial" w:hAnsi="Arial" w:cs="Arial"/>
          <w:b w:val="0"/>
          <w:bCs w:val="0"/>
        </w:rPr>
      </w:pPr>
    </w:p>
    <w:p w14:paraId="37FFB91F"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7FFB920" w14:textId="77777777" w:rsidR="007411D9" w:rsidRDefault="007411D9">
      <w:pPr>
        <w:pStyle w:val="Titre1"/>
        <w:ind w:left="0" w:hanging="432"/>
        <w:rPr>
          <w:rFonts w:ascii="Arial" w:hAnsi="Arial" w:cs="Arial"/>
          <w:b w:val="0"/>
          <w:bCs w:val="0"/>
        </w:rPr>
      </w:pPr>
    </w:p>
    <w:p w14:paraId="37FFB921"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7FFB922" w14:textId="77777777" w:rsidR="007411D9" w:rsidRDefault="007411D9">
      <w:pPr>
        <w:pStyle w:val="En-tte"/>
        <w:tabs>
          <w:tab w:val="clear" w:pos="4536"/>
          <w:tab w:val="clear" w:pos="9072"/>
        </w:tabs>
        <w:rPr>
          <w:rFonts w:ascii="Arial" w:hAnsi="Arial" w:cs="Arial"/>
        </w:rPr>
      </w:pPr>
    </w:p>
    <w:p w14:paraId="37FFB923"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t xml:space="preserve"> </w:t>
      </w:r>
      <w:r w:rsidR="007411D9">
        <w:rPr>
          <w:rFonts w:ascii="Arial" w:hAnsi="Arial" w:cs="Arial"/>
        </w:rPr>
        <w:t xml:space="preserve">pour le lot n°……. ou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37FFB927" w14:textId="194A85BD" w:rsidR="007411D9" w:rsidRDefault="007411D9" w:rsidP="00EB0BD7">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37FFB928" w14:textId="77777777" w:rsidR="007411D9" w:rsidRDefault="007411D9">
      <w:pPr>
        <w:rPr>
          <w:rFonts w:ascii="Arial" w:hAnsi="Arial" w:cs="Arial"/>
        </w:rPr>
      </w:pPr>
    </w:p>
    <w:p w14:paraId="37FFB929" w14:textId="77777777" w:rsidR="007411D9" w:rsidRDefault="007411D9">
      <w:pPr>
        <w:rPr>
          <w:rFonts w:ascii="Arial" w:hAnsi="Arial" w:cs="Arial"/>
        </w:rPr>
      </w:pPr>
    </w:p>
    <w:p w14:paraId="37FFB92A"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rPr>
        <w:t xml:space="preserve"> pour tous les lots de la procédure de passation du marché ou de l’accord-cadre.</w:t>
      </w:r>
    </w:p>
    <w:p w14:paraId="37FFB92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7FFB92D" w14:textId="77777777">
        <w:tc>
          <w:tcPr>
            <w:tcW w:w="10419" w:type="dxa"/>
            <w:shd w:val="clear" w:color="auto" w:fill="66CCFF"/>
          </w:tcPr>
          <w:p w14:paraId="37FFB92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7FFB92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7FFB92F" w14:textId="77777777" w:rsidR="007411D9" w:rsidRDefault="007411D9">
      <w:pPr>
        <w:pStyle w:val="En-tte"/>
        <w:tabs>
          <w:tab w:val="clear" w:pos="4536"/>
          <w:tab w:val="clear" w:pos="9072"/>
        </w:tabs>
        <w:rPr>
          <w:rFonts w:ascii="Arial" w:hAnsi="Arial" w:cs="Arial"/>
        </w:rPr>
      </w:pPr>
    </w:p>
    <w:p w14:paraId="37FFB93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7FFB93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7FFB935" w14:textId="77777777" w:rsidR="007411D9" w:rsidRDefault="007411D9">
      <w:pPr>
        <w:pStyle w:val="En-tte"/>
        <w:tabs>
          <w:tab w:val="clear" w:pos="4536"/>
          <w:tab w:val="clear" w:pos="9072"/>
        </w:tabs>
        <w:rPr>
          <w:rFonts w:ascii="Arial" w:hAnsi="Arial" w:cs="Arial"/>
        </w:rPr>
      </w:pPr>
    </w:p>
    <w:p w14:paraId="37FFB936" w14:textId="77777777" w:rsidR="007411D9" w:rsidRDefault="007411D9">
      <w:pPr>
        <w:pStyle w:val="En-tte"/>
        <w:tabs>
          <w:tab w:val="clear" w:pos="4536"/>
          <w:tab w:val="clear" w:pos="9072"/>
        </w:tabs>
        <w:rPr>
          <w:rFonts w:ascii="Arial" w:hAnsi="Arial" w:cs="Arial"/>
        </w:rPr>
      </w:pPr>
    </w:p>
    <w:p w14:paraId="37FFB937" w14:textId="77777777" w:rsidR="007411D9" w:rsidRDefault="007411D9">
      <w:pPr>
        <w:pStyle w:val="En-tte"/>
        <w:tabs>
          <w:tab w:val="clear" w:pos="4536"/>
          <w:tab w:val="clear" w:pos="9072"/>
        </w:tabs>
        <w:rPr>
          <w:rFonts w:ascii="Arial" w:hAnsi="Arial" w:cs="Arial"/>
        </w:rPr>
      </w:pPr>
    </w:p>
    <w:p w14:paraId="37FFB93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7FFB939" w14:textId="77777777" w:rsidR="007411D9" w:rsidRDefault="007411D9">
      <w:pPr>
        <w:spacing w:before="60"/>
        <w:rPr>
          <w:rFonts w:ascii="Arial" w:hAnsi="Arial" w:cs="Arial"/>
          <w:iCs/>
        </w:rPr>
      </w:pPr>
    </w:p>
    <w:p w14:paraId="37FFB93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iCs/>
        </w:rPr>
        <w:t xml:space="preserve"> </w:t>
      </w:r>
      <w:r w:rsidR="007411D9">
        <w:rPr>
          <w:rFonts w:ascii="Arial" w:hAnsi="Arial" w:cs="Arial"/>
        </w:rPr>
        <w:t>solidaire</w:t>
      </w:r>
    </w:p>
    <w:p w14:paraId="37FFB93B" w14:textId="77777777" w:rsidR="007411D9" w:rsidRDefault="007411D9">
      <w:pPr>
        <w:rPr>
          <w:rFonts w:ascii="Arial" w:hAnsi="Arial" w:cs="Arial"/>
        </w:rPr>
      </w:pPr>
    </w:p>
    <w:p w14:paraId="37FFB93C" w14:textId="77777777" w:rsidR="007411D9" w:rsidRDefault="007411D9">
      <w:pPr>
        <w:rPr>
          <w:rFonts w:ascii="Arial" w:hAnsi="Arial" w:cs="Arial"/>
        </w:rPr>
      </w:pPr>
    </w:p>
    <w:p w14:paraId="37FFB93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7FFB93E" w14:textId="77777777" w:rsidR="007411D9" w:rsidRDefault="007411D9">
      <w:pPr>
        <w:spacing w:before="60"/>
        <w:rPr>
          <w:rFonts w:ascii="Arial" w:hAnsi="Arial" w:cs="Arial"/>
          <w:iCs/>
        </w:rPr>
      </w:pPr>
    </w:p>
    <w:p w14:paraId="37FFB93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B4ADB">
        <w:fldChar w:fldCharType="separate"/>
      </w:r>
      <w:r>
        <w:fldChar w:fldCharType="end"/>
      </w:r>
      <w:r w:rsidR="007411D9">
        <w:rPr>
          <w:rFonts w:ascii="Arial" w:hAnsi="Arial" w:cs="Arial"/>
          <w:iCs/>
        </w:rPr>
        <w:t xml:space="preserve"> OUI</w:t>
      </w:r>
    </w:p>
    <w:p w14:paraId="37FFB940" w14:textId="77777777" w:rsidR="007411D9" w:rsidRDefault="007411D9">
      <w:pPr>
        <w:jc w:val="both"/>
        <w:rPr>
          <w:rFonts w:ascii="Arial" w:hAnsi="Arial" w:cs="Arial"/>
        </w:rPr>
      </w:pPr>
    </w:p>
    <w:p w14:paraId="37FFB941"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7FFB943" w14:textId="77777777">
        <w:tc>
          <w:tcPr>
            <w:tcW w:w="10490" w:type="dxa"/>
            <w:shd w:val="clear" w:color="auto" w:fill="66CCFF"/>
          </w:tcPr>
          <w:p w14:paraId="37FFB94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7FFB944"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7FFB945"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7FFB952"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7FFB946" w14:textId="77777777" w:rsidR="00C1386A" w:rsidRDefault="00C1386A">
            <w:pPr>
              <w:snapToGrid w:val="0"/>
              <w:jc w:val="center"/>
              <w:rPr>
                <w:rFonts w:ascii="Arial" w:hAnsi="Arial" w:cs="Arial"/>
                <w:b/>
              </w:rPr>
            </w:pPr>
          </w:p>
          <w:p w14:paraId="37FFB947" w14:textId="77777777" w:rsidR="00C1386A" w:rsidRDefault="00C1386A">
            <w:pPr>
              <w:jc w:val="center"/>
              <w:rPr>
                <w:rFonts w:ascii="Arial" w:hAnsi="Arial" w:cs="Arial"/>
                <w:b/>
              </w:rPr>
            </w:pPr>
          </w:p>
          <w:p w14:paraId="37FFB948" w14:textId="77777777" w:rsidR="00C1386A" w:rsidRDefault="00C1386A">
            <w:pPr>
              <w:jc w:val="center"/>
              <w:rPr>
                <w:rFonts w:ascii="Arial" w:hAnsi="Arial" w:cs="Arial"/>
                <w:b/>
              </w:rPr>
            </w:pPr>
            <w:r>
              <w:rPr>
                <w:rFonts w:ascii="Arial" w:hAnsi="Arial" w:cs="Arial"/>
                <w:b/>
              </w:rPr>
              <w:t>N°</w:t>
            </w:r>
          </w:p>
          <w:p w14:paraId="37FFB949" w14:textId="77777777" w:rsidR="00C1386A" w:rsidRDefault="00C1386A">
            <w:pPr>
              <w:jc w:val="center"/>
              <w:rPr>
                <w:rFonts w:ascii="Arial" w:hAnsi="Arial" w:cs="Arial"/>
                <w:b/>
              </w:rPr>
            </w:pPr>
            <w:r>
              <w:rPr>
                <w:rFonts w:ascii="Arial" w:hAnsi="Arial" w:cs="Arial"/>
                <w:b/>
              </w:rPr>
              <w:t>du</w:t>
            </w:r>
          </w:p>
          <w:p w14:paraId="37FFB94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7FFB94B" w14:textId="77777777" w:rsidR="00C1386A" w:rsidRDefault="00C1386A">
            <w:pPr>
              <w:snapToGrid w:val="0"/>
              <w:jc w:val="center"/>
              <w:rPr>
                <w:rFonts w:ascii="Arial" w:hAnsi="Arial" w:cs="Arial"/>
                <w:b/>
              </w:rPr>
            </w:pPr>
          </w:p>
          <w:p w14:paraId="37FFB94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7FFB94D"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7FFB94E" w14:textId="77777777" w:rsidR="00C1386A" w:rsidRDefault="00C1386A">
            <w:pPr>
              <w:jc w:val="center"/>
              <w:rPr>
                <w:rFonts w:ascii="Arial" w:hAnsi="Arial" w:cs="Arial"/>
                <w:b/>
              </w:rPr>
            </w:pPr>
            <w:r>
              <w:rPr>
                <w:rFonts w:ascii="Arial" w:hAnsi="Arial" w:cs="Arial"/>
                <w:b/>
              </w:rPr>
              <w:t>des membres du groupement (***)</w:t>
            </w:r>
          </w:p>
          <w:p w14:paraId="37FFB94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FFB950" w14:textId="77777777" w:rsidR="00C1386A" w:rsidRDefault="00C1386A">
            <w:pPr>
              <w:pStyle w:val="Titre5"/>
              <w:snapToGrid w:val="0"/>
            </w:pPr>
          </w:p>
          <w:p w14:paraId="37FFB951" w14:textId="77777777" w:rsidR="00C1386A" w:rsidRDefault="00C1386A">
            <w:pPr>
              <w:pStyle w:val="Titre5"/>
            </w:pPr>
            <w:r>
              <w:t>Prestations exécutées par les membres du groupement (**)</w:t>
            </w:r>
          </w:p>
        </w:tc>
      </w:tr>
      <w:tr w:rsidR="00C1386A" w14:paraId="37FFB956" w14:textId="77777777" w:rsidTr="00C1386A">
        <w:trPr>
          <w:trHeight w:val="1021"/>
        </w:trPr>
        <w:tc>
          <w:tcPr>
            <w:tcW w:w="851" w:type="dxa"/>
            <w:tcBorders>
              <w:top w:val="single" w:sz="4" w:space="0" w:color="000000"/>
              <w:left w:val="single" w:sz="4" w:space="0" w:color="000000"/>
            </w:tcBorders>
            <w:shd w:val="clear" w:color="auto" w:fill="CCFFFF"/>
          </w:tcPr>
          <w:p w14:paraId="37FFB95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FFB95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7FFB955" w14:textId="77777777" w:rsidR="00C1386A" w:rsidRDefault="00C1386A">
            <w:pPr>
              <w:snapToGrid w:val="0"/>
              <w:jc w:val="both"/>
              <w:rPr>
                <w:rFonts w:ascii="Arial" w:hAnsi="Arial" w:cs="Arial"/>
              </w:rPr>
            </w:pPr>
          </w:p>
        </w:tc>
      </w:tr>
      <w:tr w:rsidR="00C1386A" w14:paraId="37FFB95A" w14:textId="77777777" w:rsidTr="00C1386A">
        <w:trPr>
          <w:trHeight w:val="1021"/>
        </w:trPr>
        <w:tc>
          <w:tcPr>
            <w:tcW w:w="851" w:type="dxa"/>
            <w:tcBorders>
              <w:left w:val="single" w:sz="4" w:space="0" w:color="000000"/>
            </w:tcBorders>
            <w:shd w:val="clear" w:color="auto" w:fill="auto"/>
          </w:tcPr>
          <w:p w14:paraId="37FFB95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7FFB95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7FFB959" w14:textId="77777777" w:rsidR="00C1386A" w:rsidRDefault="00C1386A">
            <w:pPr>
              <w:snapToGrid w:val="0"/>
              <w:jc w:val="both"/>
              <w:rPr>
                <w:rFonts w:ascii="Arial" w:hAnsi="Arial" w:cs="Arial"/>
              </w:rPr>
            </w:pPr>
          </w:p>
        </w:tc>
      </w:tr>
      <w:tr w:rsidR="00C1386A" w14:paraId="37FFB95E" w14:textId="77777777" w:rsidTr="00C1386A">
        <w:trPr>
          <w:trHeight w:val="1021"/>
        </w:trPr>
        <w:tc>
          <w:tcPr>
            <w:tcW w:w="851" w:type="dxa"/>
            <w:tcBorders>
              <w:left w:val="single" w:sz="4" w:space="0" w:color="000000"/>
            </w:tcBorders>
            <w:shd w:val="clear" w:color="auto" w:fill="CCFFFF"/>
          </w:tcPr>
          <w:p w14:paraId="37FFB95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7FFB95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7FFB95D" w14:textId="77777777" w:rsidR="00C1386A" w:rsidRDefault="00C1386A">
            <w:pPr>
              <w:snapToGrid w:val="0"/>
              <w:jc w:val="both"/>
              <w:rPr>
                <w:rFonts w:ascii="Arial" w:hAnsi="Arial" w:cs="Arial"/>
              </w:rPr>
            </w:pPr>
          </w:p>
        </w:tc>
      </w:tr>
      <w:tr w:rsidR="00C1386A" w14:paraId="37FFB962" w14:textId="77777777" w:rsidTr="00C1386A">
        <w:trPr>
          <w:trHeight w:val="1021"/>
        </w:trPr>
        <w:tc>
          <w:tcPr>
            <w:tcW w:w="851" w:type="dxa"/>
            <w:tcBorders>
              <w:left w:val="single" w:sz="4" w:space="0" w:color="000000"/>
              <w:bottom w:val="single" w:sz="4" w:space="0" w:color="000000"/>
            </w:tcBorders>
            <w:shd w:val="clear" w:color="auto" w:fill="auto"/>
          </w:tcPr>
          <w:p w14:paraId="37FFB95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7FFB96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7FFB961" w14:textId="77777777" w:rsidR="00C1386A" w:rsidRDefault="00C1386A">
            <w:pPr>
              <w:snapToGrid w:val="0"/>
              <w:jc w:val="both"/>
              <w:rPr>
                <w:rFonts w:ascii="Arial" w:hAnsi="Arial" w:cs="Arial"/>
              </w:rPr>
            </w:pPr>
          </w:p>
        </w:tc>
      </w:tr>
    </w:tbl>
    <w:p w14:paraId="37FFB96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7FFB964"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7FFB965"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7FFB96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7FFB968" w14:textId="77777777">
        <w:tc>
          <w:tcPr>
            <w:tcW w:w="10419" w:type="dxa"/>
            <w:shd w:val="clear" w:color="auto" w:fill="66CCFF"/>
          </w:tcPr>
          <w:p w14:paraId="37FFB967"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7FFB969" w14:textId="77777777" w:rsidR="007411D9" w:rsidRDefault="007411D9"/>
    <w:p w14:paraId="37FFB96A"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7FFB96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7FFB96C" w14:textId="3D15EEC9"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 xml:space="preserve">L. 2141-1 à L. 2141-5 et L. 2141-7 à L. 2141-11 du </w:t>
      </w:r>
      <w:r w:rsidR="00F55F2A">
        <w:rPr>
          <w:rFonts w:ascii="Arial" w:hAnsi="Arial" w:cs="Arial"/>
        </w:rPr>
        <w:t>C</w:t>
      </w:r>
      <w:r w:rsidR="00CD1BCC">
        <w:rPr>
          <w:rFonts w:ascii="Arial" w:hAnsi="Arial" w:cs="Arial"/>
        </w:rPr>
        <w:t>ode de la commande publique.</w:t>
      </w:r>
    </w:p>
    <w:p w14:paraId="37FFB96D" w14:textId="112C1AC1"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w:t>
      </w:r>
      <w:r w:rsidR="00F55F2A">
        <w:rPr>
          <w:rFonts w:ascii="Arial" w:hAnsi="Arial" w:cs="Arial"/>
        </w:rPr>
        <w:t>C</w:t>
      </w:r>
      <w:r w:rsidRPr="007336CD">
        <w:rPr>
          <w:rFonts w:ascii="Arial" w:hAnsi="Arial" w:cs="Arial"/>
        </w:rPr>
        <w:t>ode du travail concernant l’emploi des travailleurs handicapés.</w:t>
      </w:r>
    </w:p>
    <w:p w14:paraId="37FFB96E" w14:textId="77777777" w:rsidR="007411D9" w:rsidRDefault="007411D9">
      <w:pPr>
        <w:jc w:val="both"/>
        <w:rPr>
          <w:rFonts w:ascii="Arial" w:hAnsi="Arial" w:cs="Arial"/>
        </w:rPr>
      </w:pPr>
    </w:p>
    <w:p w14:paraId="37FFB96F" w14:textId="77777777" w:rsidR="007411D9" w:rsidRDefault="007411D9">
      <w:pPr>
        <w:jc w:val="both"/>
        <w:rPr>
          <w:rFonts w:ascii="Arial" w:hAnsi="Arial" w:cs="Arial"/>
        </w:rPr>
      </w:pPr>
      <w:r>
        <w:rPr>
          <w:rFonts w:ascii="Arial" w:hAnsi="Arial" w:cs="Arial"/>
          <w:b/>
          <w:sz w:val="22"/>
          <w:szCs w:val="22"/>
        </w:rPr>
        <w:t>F2 - Capacités.</w:t>
      </w:r>
    </w:p>
    <w:p w14:paraId="37FFB970" w14:textId="77777777" w:rsidR="007411D9" w:rsidRDefault="007411D9">
      <w:pPr>
        <w:jc w:val="both"/>
        <w:rPr>
          <w:rFonts w:ascii="Arial" w:hAnsi="Arial" w:cs="Arial"/>
        </w:rPr>
      </w:pPr>
    </w:p>
    <w:p w14:paraId="37FFB97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7FFB972" w14:textId="77777777" w:rsidR="007411D9" w:rsidRDefault="007411D9">
      <w:pPr>
        <w:rPr>
          <w:rFonts w:ascii="Arial" w:hAnsi="Arial" w:cs="Arial"/>
        </w:rPr>
      </w:pPr>
      <w:r>
        <w:rPr>
          <w:rFonts w:ascii="Arial" w:hAnsi="Arial" w:cs="Arial"/>
          <w:i/>
          <w:sz w:val="18"/>
          <w:szCs w:val="18"/>
        </w:rPr>
        <w:t>(Cocher la case correspondante.)</w:t>
      </w:r>
    </w:p>
    <w:p w14:paraId="37FFB973" w14:textId="77777777" w:rsidR="007411D9" w:rsidRDefault="007411D9">
      <w:pPr>
        <w:rPr>
          <w:rFonts w:ascii="Arial" w:hAnsi="Arial" w:cs="Arial"/>
        </w:rPr>
      </w:pPr>
    </w:p>
    <w:p w14:paraId="37FFB974"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B4ADB">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3B4ADB">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7FFB97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7FFB977" w14:textId="77777777">
        <w:tc>
          <w:tcPr>
            <w:tcW w:w="10277" w:type="dxa"/>
            <w:shd w:val="clear" w:color="auto" w:fill="66CCFF"/>
          </w:tcPr>
          <w:p w14:paraId="37FFB97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7FFB978" w14:textId="77777777" w:rsidR="007411D9" w:rsidRDefault="007411D9">
      <w:pPr>
        <w:jc w:val="both"/>
      </w:pPr>
    </w:p>
    <w:p w14:paraId="37FFB97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7FFB97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7FFB97B" w14:textId="77777777" w:rsidR="007411D9" w:rsidRDefault="007411D9">
      <w:pPr>
        <w:rPr>
          <w:rFonts w:ascii="Arial" w:hAnsi="Arial" w:cs="Arial"/>
        </w:rPr>
      </w:pPr>
    </w:p>
    <w:p w14:paraId="37FFB97C"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7FFB97D" w14:textId="77777777" w:rsidR="007411D9" w:rsidRDefault="007411D9">
      <w:pPr>
        <w:rPr>
          <w:rFonts w:ascii="Arial" w:hAnsi="Arial" w:cs="Arial"/>
        </w:rPr>
      </w:pPr>
    </w:p>
    <w:p w14:paraId="37FFB97E" w14:textId="77777777" w:rsidR="007411D9" w:rsidRDefault="007411D9">
      <w:pPr>
        <w:rPr>
          <w:rFonts w:ascii="Arial" w:hAnsi="Arial" w:cs="Arial"/>
        </w:rPr>
      </w:pPr>
    </w:p>
    <w:p w14:paraId="37FFB97F" w14:textId="77777777" w:rsidR="007411D9" w:rsidRDefault="007411D9">
      <w:pPr>
        <w:jc w:val="both"/>
        <w:rPr>
          <w:rFonts w:ascii="Arial" w:hAnsi="Arial" w:cs="Arial"/>
          <w:b/>
          <w:bCs/>
        </w:rPr>
      </w:pPr>
    </w:p>
    <w:p w14:paraId="37FFB980" w14:textId="77777777" w:rsidR="00C1386A" w:rsidRDefault="00C1386A">
      <w:pPr>
        <w:jc w:val="both"/>
        <w:rPr>
          <w:rFonts w:ascii="Arial" w:hAnsi="Arial" w:cs="Arial"/>
          <w:b/>
          <w:bCs/>
        </w:rPr>
      </w:pPr>
    </w:p>
    <w:p w14:paraId="37FFB981" w14:textId="77777777" w:rsidR="00C1386A" w:rsidRDefault="00C1386A">
      <w:pPr>
        <w:jc w:val="both"/>
        <w:rPr>
          <w:rFonts w:ascii="Arial" w:hAnsi="Arial" w:cs="Arial"/>
          <w:b/>
          <w:bCs/>
        </w:rPr>
      </w:pPr>
    </w:p>
    <w:p w14:paraId="37FFB982" w14:textId="77777777" w:rsidR="00C1386A" w:rsidRDefault="00C1386A">
      <w:pPr>
        <w:jc w:val="both"/>
        <w:rPr>
          <w:rFonts w:ascii="Arial" w:hAnsi="Arial" w:cs="Arial"/>
          <w:b/>
          <w:bCs/>
        </w:rPr>
      </w:pPr>
    </w:p>
    <w:p w14:paraId="37FFB983" w14:textId="77777777" w:rsidR="00C1386A" w:rsidRDefault="00C1386A">
      <w:pPr>
        <w:jc w:val="both"/>
        <w:rPr>
          <w:rFonts w:ascii="Arial" w:hAnsi="Arial" w:cs="Arial"/>
          <w:b/>
          <w:bCs/>
        </w:rPr>
      </w:pPr>
    </w:p>
    <w:p w14:paraId="37FFB984" w14:textId="77777777" w:rsidR="00C1386A" w:rsidRDefault="00C1386A">
      <w:pPr>
        <w:jc w:val="both"/>
        <w:rPr>
          <w:rFonts w:ascii="Arial" w:hAnsi="Arial" w:cs="Arial"/>
          <w:b/>
          <w:bCs/>
        </w:rPr>
      </w:pPr>
    </w:p>
    <w:p w14:paraId="37FFB985" w14:textId="77777777" w:rsidR="00C1386A" w:rsidRDefault="00C1386A">
      <w:pPr>
        <w:jc w:val="both"/>
        <w:rPr>
          <w:rFonts w:ascii="Arial" w:hAnsi="Arial" w:cs="Arial"/>
          <w:b/>
          <w:bCs/>
        </w:rPr>
      </w:pPr>
    </w:p>
    <w:p w14:paraId="37FFB986" w14:textId="77777777" w:rsidR="00C1386A" w:rsidRDefault="00C1386A">
      <w:pPr>
        <w:jc w:val="both"/>
        <w:rPr>
          <w:rFonts w:ascii="Arial" w:hAnsi="Arial" w:cs="Arial"/>
          <w:b/>
          <w:bCs/>
        </w:rPr>
      </w:pPr>
    </w:p>
    <w:p w14:paraId="37FFB987" w14:textId="77777777" w:rsidR="00C1386A" w:rsidRDefault="00C1386A">
      <w:pPr>
        <w:jc w:val="both"/>
        <w:rPr>
          <w:rFonts w:ascii="Arial" w:hAnsi="Arial" w:cs="Arial"/>
          <w:b/>
          <w:bCs/>
        </w:rPr>
      </w:pPr>
    </w:p>
    <w:p w14:paraId="37FFB988" w14:textId="77777777" w:rsidR="00C1386A" w:rsidRDefault="00C1386A">
      <w:pPr>
        <w:jc w:val="both"/>
        <w:rPr>
          <w:rFonts w:ascii="Arial" w:hAnsi="Arial" w:cs="Arial"/>
          <w:b/>
          <w:bCs/>
        </w:rPr>
      </w:pPr>
    </w:p>
    <w:p w14:paraId="37FFB989" w14:textId="77777777" w:rsidR="00C1386A" w:rsidRDefault="00C1386A">
      <w:pPr>
        <w:jc w:val="both"/>
        <w:rPr>
          <w:rFonts w:ascii="Arial" w:hAnsi="Arial" w:cs="Arial"/>
          <w:b/>
          <w:bCs/>
        </w:rPr>
      </w:pPr>
    </w:p>
    <w:p w14:paraId="37FFB98A" w14:textId="77777777" w:rsidR="00C1386A" w:rsidRDefault="00C1386A">
      <w:pPr>
        <w:jc w:val="both"/>
        <w:rPr>
          <w:rFonts w:ascii="Arial" w:hAnsi="Arial" w:cs="Arial"/>
          <w:b/>
          <w:bCs/>
        </w:rPr>
      </w:pPr>
    </w:p>
    <w:p w14:paraId="37FFB98B" w14:textId="77777777" w:rsidR="00C1386A" w:rsidRDefault="00C1386A">
      <w:pPr>
        <w:jc w:val="both"/>
        <w:rPr>
          <w:rFonts w:ascii="Arial" w:hAnsi="Arial" w:cs="Arial"/>
          <w:b/>
          <w:bCs/>
        </w:rPr>
      </w:pPr>
    </w:p>
    <w:p w14:paraId="37FFB98C" w14:textId="77777777" w:rsidR="00C1386A" w:rsidRDefault="00C1386A">
      <w:pPr>
        <w:jc w:val="both"/>
        <w:rPr>
          <w:rFonts w:ascii="Arial" w:hAnsi="Arial" w:cs="Arial"/>
          <w:b/>
          <w:bCs/>
        </w:rPr>
      </w:pPr>
    </w:p>
    <w:p w14:paraId="37FFB98D" w14:textId="77777777" w:rsidR="00C1386A" w:rsidRDefault="00C1386A">
      <w:pPr>
        <w:jc w:val="both"/>
        <w:rPr>
          <w:rFonts w:ascii="Arial" w:hAnsi="Arial" w:cs="Arial"/>
          <w:b/>
          <w:bCs/>
        </w:rPr>
      </w:pPr>
    </w:p>
    <w:p w14:paraId="37FFB98E" w14:textId="77777777" w:rsidR="00C1386A" w:rsidRDefault="00C1386A">
      <w:pPr>
        <w:jc w:val="both"/>
        <w:rPr>
          <w:rFonts w:ascii="Arial" w:hAnsi="Arial" w:cs="Arial"/>
          <w:b/>
          <w:bCs/>
        </w:rPr>
      </w:pPr>
    </w:p>
    <w:p w14:paraId="37FFB98F" w14:textId="77777777" w:rsidR="00C1386A" w:rsidRDefault="00C1386A">
      <w:pPr>
        <w:jc w:val="both"/>
        <w:rPr>
          <w:rFonts w:ascii="Arial" w:hAnsi="Arial" w:cs="Arial"/>
          <w:b/>
          <w:bCs/>
        </w:rPr>
      </w:pPr>
    </w:p>
    <w:p w14:paraId="37FFB990" w14:textId="77777777" w:rsidR="00C1386A" w:rsidRDefault="00C1386A">
      <w:pPr>
        <w:jc w:val="both"/>
        <w:rPr>
          <w:rFonts w:ascii="Arial" w:hAnsi="Arial" w:cs="Arial"/>
          <w:b/>
          <w:bCs/>
        </w:rPr>
      </w:pPr>
    </w:p>
    <w:p w14:paraId="37FFB991" w14:textId="77777777" w:rsidR="00C1386A" w:rsidRDefault="00C1386A">
      <w:pPr>
        <w:jc w:val="both"/>
        <w:rPr>
          <w:rFonts w:ascii="Arial" w:hAnsi="Arial" w:cs="Arial"/>
          <w:b/>
          <w:bCs/>
        </w:rPr>
      </w:pPr>
    </w:p>
    <w:p w14:paraId="37FFB992" w14:textId="77777777" w:rsidR="00C1386A" w:rsidRDefault="00C1386A">
      <w:pPr>
        <w:jc w:val="both"/>
        <w:rPr>
          <w:rFonts w:ascii="Arial" w:hAnsi="Arial" w:cs="Arial"/>
          <w:b/>
          <w:bCs/>
        </w:rPr>
      </w:pPr>
    </w:p>
    <w:p w14:paraId="37FFB993" w14:textId="77777777" w:rsidR="00C1386A" w:rsidRDefault="00C1386A">
      <w:pPr>
        <w:jc w:val="both"/>
        <w:rPr>
          <w:rFonts w:ascii="Arial" w:hAnsi="Arial" w:cs="Arial"/>
          <w:b/>
          <w:bCs/>
        </w:rPr>
      </w:pPr>
    </w:p>
    <w:p w14:paraId="37FFB994" w14:textId="77777777" w:rsidR="00C1386A" w:rsidRDefault="00C1386A">
      <w:pPr>
        <w:jc w:val="both"/>
        <w:rPr>
          <w:rFonts w:ascii="Arial" w:hAnsi="Arial" w:cs="Arial"/>
          <w:b/>
          <w:bCs/>
        </w:rPr>
      </w:pPr>
    </w:p>
    <w:p w14:paraId="37FFB995" w14:textId="77777777" w:rsidR="00C1386A" w:rsidRDefault="00C1386A">
      <w:pPr>
        <w:jc w:val="both"/>
        <w:rPr>
          <w:rFonts w:ascii="Arial" w:hAnsi="Arial" w:cs="Arial"/>
          <w:b/>
          <w:bCs/>
        </w:rPr>
      </w:pPr>
    </w:p>
    <w:p w14:paraId="37FFB996" w14:textId="77777777" w:rsidR="00C1386A" w:rsidRDefault="00C1386A">
      <w:pPr>
        <w:jc w:val="both"/>
        <w:rPr>
          <w:rFonts w:ascii="Arial" w:hAnsi="Arial" w:cs="Arial"/>
          <w:b/>
          <w:bCs/>
        </w:rPr>
      </w:pPr>
    </w:p>
    <w:p w14:paraId="37FFB997" w14:textId="77777777" w:rsidR="00C1386A" w:rsidRDefault="00C1386A">
      <w:pPr>
        <w:jc w:val="both"/>
        <w:rPr>
          <w:rFonts w:ascii="Arial" w:hAnsi="Arial" w:cs="Arial"/>
          <w:b/>
          <w:bCs/>
        </w:rPr>
      </w:pPr>
    </w:p>
    <w:p w14:paraId="37FFB998" w14:textId="77777777" w:rsidR="00C1386A" w:rsidRDefault="00C1386A">
      <w:pPr>
        <w:jc w:val="both"/>
        <w:rPr>
          <w:rFonts w:ascii="Arial" w:hAnsi="Arial" w:cs="Arial"/>
          <w:b/>
          <w:bCs/>
        </w:rPr>
      </w:pPr>
    </w:p>
    <w:p w14:paraId="37FFB999" w14:textId="77777777" w:rsidR="00C1386A" w:rsidRDefault="00C1386A">
      <w:pPr>
        <w:jc w:val="both"/>
        <w:rPr>
          <w:rFonts w:ascii="Arial" w:hAnsi="Arial" w:cs="Arial"/>
          <w:b/>
          <w:bCs/>
        </w:rPr>
      </w:pPr>
    </w:p>
    <w:p w14:paraId="37FFB99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352B" w14:textId="77777777" w:rsidR="00215F98" w:rsidRDefault="00215F98">
      <w:r>
        <w:separator/>
      </w:r>
    </w:p>
  </w:endnote>
  <w:endnote w:type="continuationSeparator" w:id="0">
    <w:p w14:paraId="0ED360E3" w14:textId="77777777" w:rsidR="00215F98" w:rsidRDefault="0021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7FFB9A7" w14:textId="77777777">
      <w:trPr>
        <w:tblHeader/>
      </w:trPr>
      <w:tc>
        <w:tcPr>
          <w:tcW w:w="3048" w:type="dxa"/>
          <w:shd w:val="clear" w:color="auto" w:fill="66CCFF"/>
        </w:tcPr>
        <w:p w14:paraId="37FFB9A1"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FFB9A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37FFB9A3" w14:textId="77777777" w:rsidR="007411D9" w:rsidRDefault="007411D9">
          <w:pPr>
            <w:jc w:val="right"/>
          </w:pPr>
          <w:r>
            <w:rPr>
              <w:rFonts w:ascii="Arial" w:hAnsi="Arial" w:cs="Arial"/>
              <w:b/>
              <w:bCs/>
            </w:rPr>
            <w:t xml:space="preserve">Page :     </w:t>
          </w:r>
        </w:p>
      </w:tc>
      <w:tc>
        <w:tcPr>
          <w:tcW w:w="567" w:type="dxa"/>
          <w:shd w:val="clear" w:color="auto" w:fill="66CCFF"/>
        </w:tcPr>
        <w:p w14:paraId="37FFB9A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37FFB9A5" w14:textId="77777777" w:rsidR="007411D9" w:rsidRDefault="007411D9">
          <w:pPr>
            <w:jc w:val="center"/>
          </w:pPr>
          <w:r>
            <w:rPr>
              <w:rFonts w:ascii="Arial" w:hAnsi="Arial" w:cs="Arial"/>
              <w:b/>
              <w:bCs/>
            </w:rPr>
            <w:t>/</w:t>
          </w:r>
        </w:p>
      </w:tc>
      <w:tc>
        <w:tcPr>
          <w:tcW w:w="567" w:type="dxa"/>
          <w:shd w:val="clear" w:color="auto" w:fill="66CCFF"/>
        </w:tcPr>
        <w:p w14:paraId="37FFB9A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37FFB9A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1AC67" w14:textId="77777777" w:rsidR="00215F98" w:rsidRDefault="00215F98">
      <w:r>
        <w:separator/>
      </w:r>
    </w:p>
  </w:footnote>
  <w:footnote w:type="continuationSeparator" w:id="0">
    <w:p w14:paraId="33642457" w14:textId="77777777" w:rsidR="00215F98" w:rsidRDefault="00215F98">
      <w:r>
        <w:continuationSeparator/>
      </w:r>
    </w:p>
  </w:footnote>
  <w:footnote w:id="1">
    <w:p w14:paraId="37FFB9A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15F98"/>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B4ADB"/>
    <w:rsid w:val="003C189F"/>
    <w:rsid w:val="003D02BB"/>
    <w:rsid w:val="003E33B5"/>
    <w:rsid w:val="003E58DA"/>
    <w:rsid w:val="003F2D90"/>
    <w:rsid w:val="00402F5F"/>
    <w:rsid w:val="004072D0"/>
    <w:rsid w:val="00412718"/>
    <w:rsid w:val="00413A54"/>
    <w:rsid w:val="00472DBE"/>
    <w:rsid w:val="00486CBD"/>
    <w:rsid w:val="00521228"/>
    <w:rsid w:val="00523768"/>
    <w:rsid w:val="00536431"/>
    <w:rsid w:val="005404D8"/>
    <w:rsid w:val="005451F3"/>
    <w:rsid w:val="005478A7"/>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C1801"/>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B0BD7"/>
    <w:rsid w:val="00EC3C60"/>
    <w:rsid w:val="00EF4390"/>
    <w:rsid w:val="00F068F6"/>
    <w:rsid w:val="00F1191F"/>
    <w:rsid w:val="00F272D9"/>
    <w:rsid w:val="00F41FB0"/>
    <w:rsid w:val="00F446BF"/>
    <w:rsid w:val="00F55F2A"/>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FFB8F5"/>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320BEEC6-C51D-4E12-B265-91FDC9CDFCDC}">
  <ds:schemaRefs>
    <ds:schemaRef ds:uri="http://schemas.openxmlformats.org/officeDocument/2006/bibliography"/>
  </ds:schemaRefs>
</ds:datastoreItem>
</file>

<file path=customXml/itemProps3.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3</Pages>
  <Words>829</Words>
  <Characters>4560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5379</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CRESSY Laurent</cp:lastModifiedBy>
  <cp:revision>7</cp:revision>
  <cp:lastPrinted>2016-03-31T13:07:00Z</cp:lastPrinted>
  <dcterms:created xsi:type="dcterms:W3CDTF">2023-03-13T16:32:00Z</dcterms:created>
  <dcterms:modified xsi:type="dcterms:W3CDTF">2026-05-12T12:54:00Z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